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6C" w:rsidRDefault="000A376C" w:rsidP="000A376C">
      <w:pPr>
        <w:shd w:val="clear" w:color="auto" w:fill="FFFFFF"/>
        <w:spacing w:before="15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A376C">
        <w:rPr>
          <w:rFonts w:ascii="Arial" w:eastAsia="Times New Roman" w:hAnsi="Arial" w:cs="Arial"/>
          <w:sz w:val="24"/>
          <w:szCs w:val="24"/>
          <w:lang w:eastAsia="hu-HU"/>
        </w:rPr>
        <w:t>Magyar Nemzet -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A376C">
        <w:rPr>
          <w:rFonts w:ascii="Arial" w:eastAsia="Times New Roman" w:hAnsi="Arial" w:cs="Arial"/>
          <w:sz w:val="24"/>
          <w:szCs w:val="24"/>
          <w:lang w:eastAsia="hu-HU"/>
        </w:rPr>
        <w:t>2023.06.01. (11. oldal)</w:t>
      </w:r>
    </w:p>
    <w:p w:rsidR="000A376C" w:rsidRPr="000A376C" w:rsidRDefault="000A376C" w:rsidP="000A376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A376C" w:rsidRPr="000A376C" w:rsidRDefault="000A376C" w:rsidP="000A376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A376C">
        <w:rPr>
          <w:rFonts w:ascii="Arial" w:eastAsia="Times New Roman" w:hAnsi="Arial" w:cs="Arial"/>
          <w:b/>
          <w:sz w:val="24"/>
          <w:szCs w:val="24"/>
          <w:lang w:eastAsia="hu-HU"/>
        </w:rPr>
        <w:t>Szökik a sárga kokárdavirág a kertekből</w:t>
      </w:r>
    </w:p>
    <w:p w:rsidR="000A376C" w:rsidRPr="000A376C" w:rsidRDefault="000A376C" w:rsidP="000A376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A376C" w:rsidRPr="000A376C" w:rsidRDefault="000A376C" w:rsidP="000A376C">
      <w:pPr>
        <w:shd w:val="clear" w:color="auto" w:fill="FFFFFF"/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A376C">
        <w:rPr>
          <w:rFonts w:ascii="Arial" w:eastAsia="Times New Roman" w:hAnsi="Arial" w:cs="Arial"/>
          <w:sz w:val="24"/>
          <w:szCs w:val="24"/>
          <w:lang w:eastAsia="hu-HU"/>
        </w:rPr>
        <w:t>A sárga kokárdavirág esetében fennáll a veszély, hogy inváziós fajjá válhat. A kutatók ezért nem ajánlják a kiültetését a kertekben –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A376C">
        <w:rPr>
          <w:rFonts w:ascii="Arial" w:eastAsia="Times New Roman" w:hAnsi="Arial" w:cs="Arial"/>
          <w:sz w:val="24"/>
          <w:szCs w:val="24"/>
          <w:lang w:eastAsia="hu-HU"/>
        </w:rPr>
        <w:t>az ELKH Ökológiai Kutatóközpontmunkatársainak publikációj</w:t>
      </w:r>
      <w:bookmarkStart w:id="0" w:name="_GoBack"/>
      <w:bookmarkEnd w:id="0"/>
      <w:r w:rsidRPr="000A376C">
        <w:rPr>
          <w:rFonts w:ascii="Arial" w:eastAsia="Times New Roman" w:hAnsi="Arial" w:cs="Arial"/>
          <w:sz w:val="24"/>
          <w:szCs w:val="24"/>
          <w:lang w:eastAsia="hu-HU"/>
        </w:rPr>
        <w:t xml:space="preserve">a a </w:t>
      </w:r>
      <w:proofErr w:type="spellStart"/>
      <w:r w:rsidRPr="000A376C">
        <w:rPr>
          <w:rFonts w:ascii="Arial" w:eastAsia="Times New Roman" w:hAnsi="Arial" w:cs="Arial"/>
          <w:sz w:val="24"/>
          <w:szCs w:val="24"/>
          <w:lang w:eastAsia="hu-HU"/>
        </w:rPr>
        <w:t>NeoBiota</w:t>
      </w:r>
      <w:proofErr w:type="spellEnd"/>
      <w:r w:rsidRPr="000A376C">
        <w:rPr>
          <w:rFonts w:ascii="Arial" w:eastAsia="Times New Roman" w:hAnsi="Arial" w:cs="Arial"/>
          <w:sz w:val="24"/>
          <w:szCs w:val="24"/>
          <w:lang w:eastAsia="hu-HU"/>
        </w:rPr>
        <w:t xml:space="preserve"> folyóiratban jelent meg.</w:t>
      </w:r>
    </w:p>
    <w:p w:rsidR="000A376C" w:rsidRPr="000A376C" w:rsidRDefault="000A376C" w:rsidP="000A376C">
      <w:pPr>
        <w:shd w:val="clear" w:color="auto" w:fill="FFFFFF"/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A376C">
        <w:rPr>
          <w:rFonts w:ascii="Arial" w:eastAsia="Times New Roman" w:hAnsi="Arial" w:cs="Arial"/>
          <w:sz w:val="24"/>
          <w:szCs w:val="24"/>
          <w:lang w:eastAsia="hu-HU"/>
        </w:rPr>
        <w:t>A dísznövények az invázióssá váló fajok egyik fő forrásai. Ültetésük során ugyanis új élőhelyre kerülnek, ahol az ember számukra kedvező életkörülményeket teremt. Csakhogy a nyílt élettereket a kertekből kiszökve könnyen elfoglalják. Ilyen utat járt be a kokárdavirág is, amelynek hatásaival az Ökológiai Kutatóközpont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A376C">
        <w:rPr>
          <w:rFonts w:ascii="Arial" w:eastAsia="Times New Roman" w:hAnsi="Arial" w:cs="Arial"/>
          <w:sz w:val="24"/>
          <w:szCs w:val="24"/>
          <w:lang w:eastAsia="hu-HU"/>
        </w:rPr>
        <w:t xml:space="preserve">(ÖK) kutatói több más új, </w:t>
      </w:r>
      <w:proofErr w:type="gramStart"/>
      <w:r w:rsidRPr="000A376C">
        <w:rPr>
          <w:rFonts w:ascii="Arial" w:eastAsia="Times New Roman" w:hAnsi="Arial" w:cs="Arial"/>
          <w:sz w:val="24"/>
          <w:szCs w:val="24"/>
          <w:lang w:eastAsia="hu-HU"/>
        </w:rPr>
        <w:t>potenciálisan</w:t>
      </w:r>
      <w:proofErr w:type="gramEnd"/>
      <w:r w:rsidRPr="000A376C">
        <w:rPr>
          <w:rFonts w:ascii="Arial" w:eastAsia="Times New Roman" w:hAnsi="Arial" w:cs="Arial"/>
          <w:sz w:val="24"/>
          <w:szCs w:val="24"/>
          <w:lang w:eastAsia="hu-HU"/>
        </w:rPr>
        <w:t xml:space="preserve"> veszélyes faj vizsgálata mellett a nemrég elindult Egészségbiztonság nemzeti laboratórium projekt részeként foglalkoztak.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A376C">
        <w:rPr>
          <w:rFonts w:ascii="Arial" w:eastAsia="Times New Roman" w:hAnsi="Arial" w:cs="Arial"/>
          <w:sz w:val="24"/>
          <w:szCs w:val="24"/>
          <w:lang w:eastAsia="hu-HU"/>
        </w:rPr>
        <w:t xml:space="preserve">A sárga kokárdavirág és rokona, a kétszínű kokárdavirág, </w:t>
      </w:r>
    </w:p>
    <w:p w:rsidR="000A376C" w:rsidRPr="000A376C" w:rsidRDefault="000A376C" w:rsidP="000A376C">
      <w:pPr>
        <w:shd w:val="clear" w:color="auto" w:fill="FFFFFF"/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A376C">
        <w:rPr>
          <w:rFonts w:ascii="Arial" w:eastAsia="Times New Roman" w:hAnsi="Arial" w:cs="Arial"/>
          <w:sz w:val="24"/>
          <w:szCs w:val="24"/>
          <w:lang w:eastAsia="hu-HU"/>
        </w:rPr>
        <w:t xml:space="preserve">valamint </w:t>
      </w:r>
      <w:proofErr w:type="gramStart"/>
      <w:r w:rsidRPr="000A376C">
        <w:rPr>
          <w:rFonts w:ascii="Arial" w:eastAsia="Times New Roman" w:hAnsi="Arial" w:cs="Arial"/>
          <w:sz w:val="24"/>
          <w:szCs w:val="24"/>
          <w:lang w:eastAsia="hu-HU"/>
        </w:rPr>
        <w:t>hibridjük</w:t>
      </w:r>
      <w:proofErr w:type="gramEnd"/>
      <w:r w:rsidRPr="000A376C">
        <w:rPr>
          <w:rFonts w:ascii="Arial" w:eastAsia="Times New Roman" w:hAnsi="Arial" w:cs="Arial"/>
          <w:sz w:val="24"/>
          <w:szCs w:val="24"/>
          <w:lang w:eastAsia="hu-HU"/>
        </w:rPr>
        <w:t xml:space="preserve"> világszerte ültetett dísznövényfaj. A sárga kokárdavirág kertekből való kiszökéséről és meghonosodásáról különböző élőhelyeken már több országban beszámoltak, ám inváziós viselkedése eddig viszonylag ismeretlen volt.</w:t>
      </w:r>
    </w:p>
    <w:p w:rsidR="000A376C" w:rsidRPr="000A376C" w:rsidRDefault="000A376C" w:rsidP="000A376C">
      <w:pPr>
        <w:shd w:val="clear" w:color="auto" w:fill="FFFFFF"/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A376C">
        <w:rPr>
          <w:rFonts w:ascii="Arial" w:eastAsia="Times New Roman" w:hAnsi="Arial" w:cs="Arial"/>
          <w:sz w:val="24"/>
          <w:szCs w:val="24"/>
          <w:lang w:eastAsia="hu-HU"/>
        </w:rPr>
        <w:t>Azonban úgy tűnik, hogy az elmúlt pár évtizedben ez a faj Magyarországon is megtalálta a számára szükséges élőhelyfoltokat, és a meghonosodott fajból jó néhány helyszínen invázióssá vált.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A376C">
        <w:rPr>
          <w:rFonts w:ascii="Arial" w:eastAsia="Times New Roman" w:hAnsi="Arial" w:cs="Arial"/>
          <w:sz w:val="24"/>
          <w:szCs w:val="24"/>
          <w:lang w:eastAsia="hu-HU"/>
        </w:rPr>
        <w:t>Süle Gabriella, az ÖK tudományos segédmunkatársa szerint a sárga kokárdavirág egyelőre főként alkalmi kivadulásokként fordul elő Magyarországon. Az egész évben hosszan virágzó, rendkívül mutatós virágú faj kevés vagy sok esetben semmi gondozást sem igényel, ezért a tulajdonosok hagyják terjedni, sokszor láthatjuk kertek előtt egyre több teret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A376C">
        <w:rPr>
          <w:rFonts w:ascii="Arial" w:eastAsia="Times New Roman" w:hAnsi="Arial" w:cs="Arial"/>
          <w:sz w:val="24"/>
          <w:szCs w:val="24"/>
          <w:lang w:eastAsia="hu-HU"/>
        </w:rPr>
        <w:t>elfoglalva. Az utóbbi években azonban meghonosodott, és jelentős számban találhatók szerte az országban. A faj elsősorban kertek és zavart élőhelyek közelében figyelhető meg, de természetközeli és őshonos gyepekben is megjelent, valamint a zavart, fajszegény, homoktalajú, nyílt élőhelyeken terjed sikeresen.</w:t>
      </w:r>
    </w:p>
    <w:p w:rsidR="000A376C" w:rsidRPr="000A376C" w:rsidRDefault="000A376C" w:rsidP="000A376C">
      <w:pPr>
        <w:shd w:val="clear" w:color="auto" w:fill="FFFFFF"/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A376C">
        <w:rPr>
          <w:rFonts w:ascii="Arial" w:eastAsia="Times New Roman" w:hAnsi="Arial" w:cs="Arial"/>
          <w:sz w:val="24"/>
          <w:szCs w:val="24"/>
          <w:lang w:eastAsia="hu-HU"/>
        </w:rPr>
        <w:t>Megtelepedése befolyásolja a helyi növényközösség összetételét, csökkentetve például a növények fajgazdagságát. Terjedését a jó csírázási képessége, a rendkívül hosszú virágzási időszaka, a gyökerei által biztosított nagy felszívó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A376C">
        <w:rPr>
          <w:rFonts w:ascii="Arial" w:eastAsia="Times New Roman" w:hAnsi="Arial" w:cs="Arial"/>
          <w:sz w:val="24"/>
          <w:szCs w:val="24"/>
          <w:lang w:eastAsia="hu-HU"/>
        </w:rPr>
        <w:t>-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A376C">
        <w:rPr>
          <w:rFonts w:ascii="Arial" w:eastAsia="Times New Roman" w:hAnsi="Arial" w:cs="Arial"/>
          <w:sz w:val="24"/>
          <w:szCs w:val="24"/>
          <w:lang w:eastAsia="hu-HU"/>
        </w:rPr>
        <w:t>és tapadási felülete, valamint a legelő állatállomány –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A376C">
        <w:rPr>
          <w:rFonts w:ascii="Arial" w:eastAsia="Times New Roman" w:hAnsi="Arial" w:cs="Arial"/>
          <w:sz w:val="24"/>
          <w:szCs w:val="24"/>
          <w:lang w:eastAsia="hu-HU"/>
        </w:rPr>
        <w:t>főként juhok –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A376C">
        <w:rPr>
          <w:rFonts w:ascii="Arial" w:eastAsia="Times New Roman" w:hAnsi="Arial" w:cs="Arial"/>
          <w:sz w:val="24"/>
          <w:szCs w:val="24"/>
          <w:lang w:eastAsia="hu-HU"/>
        </w:rPr>
        <w:t>szőrén történő terjedése segítheti. Fennáll a veszélye, hogy a klímaváltozás okozta szárazabb időjárás miatt a jövőben egyre megfelelőbb lesz számára a hazai környezet, így erősen terjedhet és invázióssá válhat, elsősorban a homoktalajokon.</w:t>
      </w:r>
    </w:p>
    <w:p w:rsidR="000A376C" w:rsidRPr="000A376C" w:rsidRDefault="000A376C" w:rsidP="000A376C">
      <w:pPr>
        <w:shd w:val="clear" w:color="auto" w:fill="FFFFFF"/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A376C">
        <w:rPr>
          <w:rFonts w:ascii="Arial" w:eastAsia="Times New Roman" w:hAnsi="Arial" w:cs="Arial"/>
          <w:sz w:val="24"/>
          <w:szCs w:val="24"/>
          <w:lang w:eastAsia="hu-HU"/>
        </w:rPr>
        <w:t xml:space="preserve">A sárga kokárdavirág és a hozzá hasonló idegenhonos dísznövényállományok felmérése, hosszú távú </w:t>
      </w:r>
      <w:proofErr w:type="gramStart"/>
      <w:r w:rsidRPr="000A376C">
        <w:rPr>
          <w:rFonts w:ascii="Arial" w:eastAsia="Times New Roman" w:hAnsi="Arial" w:cs="Arial"/>
          <w:sz w:val="24"/>
          <w:szCs w:val="24"/>
          <w:lang w:eastAsia="hu-HU"/>
        </w:rPr>
        <w:t>monitoring</w:t>
      </w:r>
      <w:proofErr w:type="gramEnd"/>
      <w:r w:rsidRPr="000A376C">
        <w:rPr>
          <w:rFonts w:ascii="Arial" w:eastAsia="Times New Roman" w:hAnsi="Arial" w:cs="Arial"/>
          <w:sz w:val="24"/>
          <w:szCs w:val="24"/>
          <w:lang w:eastAsia="hu-HU"/>
        </w:rPr>
        <w:t xml:space="preserve"> ja annak érdekében fontos, hogy a kertekben ültetett növényfajok kiszökése a természetbe idejében megállítható legyen.</w:t>
      </w:r>
    </w:p>
    <w:p w:rsidR="00272FB9" w:rsidRPr="000A376C" w:rsidRDefault="000A376C">
      <w:pPr>
        <w:rPr>
          <w:rFonts w:ascii="Arial" w:hAnsi="Arial" w:cs="Arial"/>
          <w:sz w:val="24"/>
          <w:szCs w:val="24"/>
        </w:rPr>
      </w:pPr>
    </w:p>
    <w:sectPr w:rsidR="00272FB9" w:rsidRPr="000A376C" w:rsidSect="000A376C">
      <w:pgSz w:w="11906" w:h="16838"/>
      <w:pgMar w:top="113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6C"/>
    <w:rsid w:val="000A376C"/>
    <w:rsid w:val="0012095C"/>
    <w:rsid w:val="007D3EB8"/>
    <w:rsid w:val="00973EBC"/>
    <w:rsid w:val="00B75A30"/>
    <w:rsid w:val="00B961F5"/>
    <w:rsid w:val="00B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000A"/>
  <w15:chartTrackingRefBased/>
  <w15:docId w15:val="{68424CB8-AA80-448D-9033-F3EBB9CF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3EBC"/>
  </w:style>
  <w:style w:type="paragraph" w:styleId="Cmsor1">
    <w:name w:val="heading 1"/>
    <w:basedOn w:val="Norml"/>
    <w:next w:val="Norml"/>
    <w:link w:val="Cmsor1Char"/>
    <w:uiPriority w:val="9"/>
    <w:qFormat/>
    <w:rsid w:val="00973EB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73EB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73EBC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73EBC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73EBC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73EBC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73EBC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73EB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73EB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3EBC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73EB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973EBC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73EB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973EB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73EB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73EB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73EB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73EBC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73EB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973EBC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73EB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73EB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973EBC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973EBC"/>
    <w:rPr>
      <w:b/>
      <w:bCs/>
    </w:rPr>
  </w:style>
  <w:style w:type="character" w:styleId="Kiemels">
    <w:name w:val="Emphasis"/>
    <w:uiPriority w:val="20"/>
    <w:qFormat/>
    <w:rsid w:val="00973EBC"/>
    <w:rPr>
      <w:caps/>
      <w:color w:val="243F60" w:themeColor="accent1" w:themeShade="7F"/>
      <w:spacing w:val="5"/>
    </w:rPr>
  </w:style>
  <w:style w:type="paragraph" w:styleId="Nincstrkz">
    <w:name w:val="No Spacing"/>
    <w:uiPriority w:val="1"/>
    <w:qFormat/>
    <w:rsid w:val="00973EBC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973EBC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973EBC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73EB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73EBC"/>
    <w:rPr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973EB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73EB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73EB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73EB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73EBC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73EBC"/>
    <w:pPr>
      <w:outlineLvl w:val="9"/>
    </w:pPr>
  </w:style>
  <w:style w:type="paragraph" w:customStyle="1" w:styleId="ArticleHeader">
    <w:name w:val="ArticleHeader"/>
    <w:link w:val="ArticleHeaderChar"/>
    <w:autoRedefine/>
    <w:qFormat/>
    <w:rsid w:val="000A376C"/>
    <w:pPr>
      <w:spacing w:before="0" w:after="120"/>
    </w:pPr>
    <w:rPr>
      <w:rFonts w:ascii="Calibri Light" w:hAnsi="Calibri Light"/>
      <w:b/>
      <w:spacing w:val="15"/>
      <w:sz w:val="24"/>
    </w:rPr>
  </w:style>
  <w:style w:type="character" w:customStyle="1" w:styleId="ArticleHeaderChar">
    <w:name w:val="ArticleHeader Char"/>
    <w:basedOn w:val="Cmsor2Char"/>
    <w:link w:val="ArticleHeader"/>
    <w:rsid w:val="000A376C"/>
    <w:rPr>
      <w:rFonts w:ascii="Calibri Light" w:hAnsi="Calibri Light"/>
      <w:b/>
      <w:caps w:val="0"/>
      <w:spacing w:val="15"/>
      <w:sz w:val="24"/>
      <w:shd w:val="clear" w:color="auto" w:fill="DBE5F1" w:themeFill="accent1" w:themeFillTint="33"/>
    </w:rPr>
  </w:style>
  <w:style w:type="paragraph" w:customStyle="1" w:styleId="ArticleLink">
    <w:name w:val="ArticleLink"/>
    <w:basedOn w:val="Norml"/>
    <w:link w:val="ArticleLinkChar"/>
    <w:qFormat/>
    <w:rsid w:val="000A376C"/>
    <w:pPr>
      <w:tabs>
        <w:tab w:val="right" w:leader="dot" w:pos="9072"/>
      </w:tabs>
      <w:spacing w:before="0" w:after="0"/>
    </w:pPr>
    <w:rPr>
      <w:rFonts w:ascii="Calibri Light" w:hAnsi="Calibri Light"/>
      <w:color w:val="000099"/>
      <w:sz w:val="22"/>
      <w:szCs w:val="36"/>
      <w:u w:val="single"/>
    </w:rPr>
  </w:style>
  <w:style w:type="character" w:customStyle="1" w:styleId="ArticleLinkChar">
    <w:name w:val="ArticleLink Char"/>
    <w:basedOn w:val="Bekezdsalapbettpusa"/>
    <w:link w:val="ArticleLink"/>
    <w:rsid w:val="000A376C"/>
    <w:rPr>
      <w:rFonts w:ascii="Calibri Light" w:hAnsi="Calibri Light"/>
      <w:color w:val="000099"/>
      <w:sz w:val="22"/>
      <w:szCs w:val="36"/>
      <w:u w:val="single"/>
    </w:rPr>
  </w:style>
  <w:style w:type="paragraph" w:customStyle="1" w:styleId="ArticleSource">
    <w:name w:val="ArticleSource"/>
    <w:basedOn w:val="Norml"/>
    <w:link w:val="ArticleSourceChar"/>
    <w:qFormat/>
    <w:rsid w:val="000A376C"/>
    <w:pPr>
      <w:spacing w:before="360" w:after="120" w:line="240" w:lineRule="auto"/>
    </w:pPr>
    <w:rPr>
      <w:rFonts w:ascii="Calibri Light" w:hAnsi="Calibri Light"/>
      <w:sz w:val="22"/>
      <w:szCs w:val="22"/>
    </w:rPr>
  </w:style>
  <w:style w:type="character" w:customStyle="1" w:styleId="ArticleSourceChar">
    <w:name w:val="ArticleSource Char"/>
    <w:basedOn w:val="Bekezdsalapbettpusa"/>
    <w:link w:val="ArticleSource"/>
    <w:rsid w:val="000A376C"/>
    <w:rPr>
      <w:rFonts w:ascii="Calibri Light" w:hAnsi="Calibri Light"/>
      <w:sz w:val="22"/>
      <w:szCs w:val="22"/>
    </w:rPr>
  </w:style>
  <w:style w:type="paragraph" w:customStyle="1" w:styleId="Highlight">
    <w:name w:val="Highlight"/>
    <w:next w:val="Norml"/>
    <w:link w:val="HighlightChar"/>
    <w:qFormat/>
    <w:rsid w:val="000A376C"/>
    <w:pPr>
      <w:shd w:val="clear" w:color="auto" w:fill="E7E16F"/>
      <w:spacing w:before="0"/>
    </w:pPr>
    <w:rPr>
      <w:rFonts w:ascii="Calibri Light" w:eastAsiaTheme="majorEastAsia" w:hAnsi="Calibri Light" w:cstheme="majorBidi"/>
      <w:bCs/>
      <w:sz w:val="22"/>
      <w:szCs w:val="26"/>
    </w:rPr>
  </w:style>
  <w:style w:type="character" w:customStyle="1" w:styleId="HighlightChar">
    <w:name w:val="Highlight Char"/>
    <w:basedOn w:val="Bekezdsalapbettpusa"/>
    <w:link w:val="Highlight"/>
    <w:rsid w:val="000A376C"/>
    <w:rPr>
      <w:rFonts w:ascii="Calibri Light" w:eastAsiaTheme="majorEastAsia" w:hAnsi="Calibri Light" w:cstheme="majorBidi"/>
      <w:bCs/>
      <w:sz w:val="22"/>
      <w:szCs w:val="26"/>
      <w:shd w:val="clear" w:color="auto" w:fill="E7E16F"/>
    </w:rPr>
  </w:style>
  <w:style w:type="paragraph" w:customStyle="1" w:styleId="TocElementKeywordCut">
    <w:name w:val="TocElementKeywordCut"/>
    <w:basedOn w:val="Norml"/>
    <w:link w:val="TocElementKeywordCutChar"/>
    <w:qFormat/>
    <w:rsid w:val="000A376C"/>
    <w:pPr>
      <w:spacing w:before="0" w:after="0"/>
    </w:pPr>
    <w:rPr>
      <w:rFonts w:ascii="Calibri Light" w:hAnsi="Calibri Light"/>
      <w:i/>
      <w:sz w:val="22"/>
      <w:szCs w:val="22"/>
    </w:rPr>
  </w:style>
  <w:style w:type="character" w:customStyle="1" w:styleId="TocElementKeywordCutChar">
    <w:name w:val="TocElementKeywordCut Char"/>
    <w:basedOn w:val="Bekezdsalapbettpusa"/>
    <w:link w:val="TocElementKeywordCut"/>
    <w:rsid w:val="000A376C"/>
    <w:rPr>
      <w:rFonts w:ascii="Calibri Light" w:hAnsi="Calibri Light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0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207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2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796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Anikó</dc:creator>
  <cp:keywords/>
  <dc:description/>
  <cp:lastModifiedBy>Magyar Anikó</cp:lastModifiedBy>
  <cp:revision>1</cp:revision>
  <dcterms:created xsi:type="dcterms:W3CDTF">2023-06-09T18:11:00Z</dcterms:created>
  <dcterms:modified xsi:type="dcterms:W3CDTF">2023-06-09T18:16:00Z</dcterms:modified>
</cp:coreProperties>
</file>